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8" w:rsidRDefault="00114B21" w:rsidP="00405CC2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9E21534" wp14:editId="71545D54">
            <wp:extent cx="3104490" cy="1809750"/>
            <wp:effectExtent l="0" t="0" r="1270" b="0"/>
            <wp:docPr id="2" name="Рисунок 2" descr="C:\Users\2511-00-327.REGIONS\AppData\Local\Microsoft\Windows\Temporary Internet Files\Content.Word\IMG-2017071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511-00-327.REGIONS\AppData\Local\Microsoft\Windows\Temporary Internet Files\Content.Word\IMG-20170714-WA00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925" cy="181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2B052905" wp14:editId="00036D34">
            <wp:extent cx="3257550" cy="1809750"/>
            <wp:effectExtent l="0" t="0" r="0" b="0"/>
            <wp:docPr id="1" name="Рисунок 1" descr="C:\Users\2511-00-327.REGIONS\AppData\Local\Microsoft\Windows\Temporary Internet Files\Content.Word\IMG-2017071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511-00-327.REGIONS\AppData\Local\Microsoft\Windows\Temporary Internet Files\Content.Word\IMG-20170714-WA00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8" w:rsidRDefault="00FB2878" w:rsidP="00114B21">
      <w:pPr>
        <w:rPr>
          <w:rFonts w:ascii="Arial" w:hAnsi="Arial" w:cs="Arial"/>
          <w:b/>
          <w:sz w:val="32"/>
          <w:szCs w:val="32"/>
        </w:rPr>
      </w:pPr>
    </w:p>
    <w:p w:rsidR="006777E2" w:rsidRPr="00073CA5" w:rsidRDefault="002E5140" w:rsidP="006777E2">
      <w:pPr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073CA5">
        <w:rPr>
          <w:rFonts w:ascii="Arial" w:hAnsi="Arial" w:cs="Arial"/>
          <w:b/>
          <w:color w:val="FF0000"/>
          <w:sz w:val="36"/>
          <w:szCs w:val="36"/>
          <w:u w:val="single"/>
        </w:rPr>
        <w:t>Неформальная занятость – проблемы и риски</w:t>
      </w:r>
    </w:p>
    <w:p w:rsidR="00003E54" w:rsidRDefault="00003E54" w:rsidP="006777E2">
      <w:pPr>
        <w:jc w:val="center"/>
        <w:rPr>
          <w:b/>
          <w:sz w:val="28"/>
          <w:szCs w:val="28"/>
        </w:rPr>
      </w:pPr>
    </w:p>
    <w:p w:rsidR="00003E54" w:rsidRPr="002E5140" w:rsidRDefault="002E5140" w:rsidP="002E5140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003E54" w:rsidRPr="002E5140">
        <w:rPr>
          <w:rFonts w:ascii="Arial" w:hAnsi="Arial" w:cs="Arial"/>
          <w:sz w:val="28"/>
          <w:szCs w:val="28"/>
        </w:rPr>
        <w:t>Проблема неформальной занятости населения на сегодняшний день для российской экономики</w:t>
      </w:r>
      <w:r>
        <w:rPr>
          <w:rFonts w:ascii="Arial" w:hAnsi="Arial" w:cs="Arial"/>
          <w:sz w:val="28"/>
          <w:szCs w:val="28"/>
        </w:rPr>
        <w:t xml:space="preserve"> является </w:t>
      </w:r>
      <w:r w:rsidR="00003E54" w:rsidRPr="002E5140">
        <w:rPr>
          <w:rFonts w:ascii="Arial" w:hAnsi="Arial" w:cs="Arial"/>
          <w:sz w:val="28"/>
          <w:szCs w:val="28"/>
        </w:rPr>
        <w:t>одной из самых актуальных.</w:t>
      </w:r>
    </w:p>
    <w:p w:rsidR="00003E54" w:rsidRPr="002E5140" w:rsidRDefault="002E5140" w:rsidP="002E5140">
      <w:pPr>
        <w:pStyle w:val="a3"/>
        <w:spacing w:before="0" w:beforeAutospacing="0" w:after="0" w:afterAutospacing="0"/>
        <w:ind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003E54" w:rsidRPr="002E5140">
        <w:rPr>
          <w:rFonts w:ascii="Arial" w:hAnsi="Arial" w:cs="Arial"/>
          <w:color w:val="000000"/>
          <w:sz w:val="28"/>
          <w:szCs w:val="28"/>
        </w:rPr>
        <w:t xml:space="preserve">Под неформальной занятостью понимается </w:t>
      </w:r>
      <w:r w:rsidR="00003E54" w:rsidRPr="002E5140">
        <w:rPr>
          <w:rFonts w:ascii="Arial" w:hAnsi="Arial" w:cs="Arial"/>
          <w:sz w:val="28"/>
          <w:szCs w:val="28"/>
        </w:rPr>
        <w:t xml:space="preserve">официально </w:t>
      </w:r>
      <w:r>
        <w:rPr>
          <w:rFonts w:ascii="Arial" w:hAnsi="Arial" w:cs="Arial"/>
          <w:sz w:val="28"/>
          <w:szCs w:val="28"/>
        </w:rPr>
        <w:t>не</w:t>
      </w:r>
      <w:r w:rsidR="00003E54" w:rsidRPr="002E5140">
        <w:rPr>
          <w:rFonts w:ascii="Arial" w:hAnsi="Arial" w:cs="Arial"/>
          <w:sz w:val="28"/>
          <w:szCs w:val="28"/>
        </w:rPr>
        <w:t>зарегистрированная экономическая деятельность, занятые в которой граждане не платят налогов, то есть, деятельность в «теневом» режиме, влекущая за собой  сокрытие доходов от налогообложения.</w:t>
      </w:r>
    </w:p>
    <w:p w:rsidR="00003E54" w:rsidRPr="002E5140" w:rsidRDefault="00003E54" w:rsidP="002E5140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E5140">
        <w:rPr>
          <w:rFonts w:ascii="Arial" w:hAnsi="Arial" w:cs="Arial"/>
          <w:sz w:val="28"/>
          <w:szCs w:val="28"/>
        </w:rPr>
        <w:t xml:space="preserve">Работники, занятые в такой сфере, либо не оформлены на работу, либо занимаются неучтенной деятельностью. Они </w:t>
      </w:r>
      <w:r w:rsidRPr="002E5140">
        <w:rPr>
          <w:rFonts w:ascii="Arial" w:hAnsi="Arial" w:cs="Arial"/>
          <w:color w:val="000000"/>
          <w:sz w:val="28"/>
          <w:szCs w:val="28"/>
        </w:rPr>
        <w:t xml:space="preserve">практически лишены возможности социальной и правовой защиты, получая неофициальную, так называемую «серую» зарплату в конвертах. </w:t>
      </w:r>
    </w:p>
    <w:p w:rsidR="00003E54" w:rsidRPr="002E5140" w:rsidRDefault="00003E54" w:rsidP="002E514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E5140">
        <w:rPr>
          <w:rFonts w:ascii="Arial" w:hAnsi="Arial" w:cs="Arial"/>
          <w:sz w:val="28"/>
          <w:szCs w:val="28"/>
        </w:rPr>
        <w:t>При этом</w:t>
      </w:r>
      <w:proofErr w:type="gramStart"/>
      <w:r w:rsidR="002E5140">
        <w:rPr>
          <w:rFonts w:ascii="Arial" w:hAnsi="Arial" w:cs="Arial"/>
          <w:sz w:val="28"/>
          <w:szCs w:val="28"/>
        </w:rPr>
        <w:t>,</w:t>
      </w:r>
      <w:proofErr w:type="gramEnd"/>
      <w:r w:rsidR="002E5140">
        <w:rPr>
          <w:rFonts w:ascii="Arial" w:hAnsi="Arial" w:cs="Arial"/>
          <w:sz w:val="28"/>
          <w:szCs w:val="28"/>
        </w:rPr>
        <w:t xml:space="preserve"> </w:t>
      </w:r>
      <w:r w:rsidRPr="002E5140">
        <w:rPr>
          <w:rFonts w:ascii="Arial" w:hAnsi="Arial" w:cs="Arial"/>
          <w:sz w:val="28"/>
          <w:szCs w:val="28"/>
        </w:rPr>
        <w:t xml:space="preserve"> руководители уверяют своих работников, что таким образом увеличивают их реальный доход и избавляют от обязанности платить большие налоги.</w:t>
      </w:r>
    </w:p>
    <w:p w:rsidR="00003E54" w:rsidRPr="002E5140" w:rsidRDefault="00003E54" w:rsidP="002E514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E5140">
        <w:rPr>
          <w:rFonts w:ascii="Arial" w:hAnsi="Arial" w:cs="Arial"/>
          <w:sz w:val="28"/>
          <w:szCs w:val="28"/>
        </w:rPr>
        <w:t>На практике это выглядит так: работник получает на руки определенную денежную сумму, которая либо вообще не отражается работодателем в платежной ведомости, либо отражается минимально возможная её часть.</w:t>
      </w:r>
    </w:p>
    <w:p w:rsidR="00003E54" w:rsidRDefault="00003E54" w:rsidP="002E514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E5140">
        <w:rPr>
          <w:rFonts w:ascii="Arial" w:hAnsi="Arial" w:cs="Arial"/>
          <w:sz w:val="28"/>
          <w:szCs w:val="28"/>
        </w:rPr>
        <w:t>На первый взгляд выгода от п</w:t>
      </w:r>
      <w:r w:rsidR="002E5140">
        <w:rPr>
          <w:rFonts w:ascii="Arial" w:hAnsi="Arial" w:cs="Arial"/>
          <w:sz w:val="28"/>
          <w:szCs w:val="28"/>
        </w:rPr>
        <w:t xml:space="preserve">рименения такой схемы очевидна - </w:t>
      </w:r>
      <w:r w:rsidRPr="002E5140">
        <w:rPr>
          <w:rFonts w:ascii="Arial" w:hAnsi="Arial" w:cs="Arial"/>
          <w:sz w:val="28"/>
          <w:szCs w:val="28"/>
        </w:rPr>
        <w:t>работник «экономит» на налоге на доходы физических лиц.</w:t>
      </w:r>
    </w:p>
    <w:p w:rsidR="0021093E" w:rsidRPr="0021093E" w:rsidRDefault="0021093E" w:rsidP="0021093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1093E">
        <w:rPr>
          <w:rFonts w:ascii="Arial" w:hAnsi="Arial" w:cs="Arial"/>
          <w:sz w:val="28"/>
          <w:szCs w:val="28"/>
        </w:rPr>
        <w:t>Не секрет, что деньги, выплаченные работодателем в Пенсионный фонд, идут на выплаты пенсий сегодняшним пенсионерам. Таким образом, соглашаясь на «серую» зарплату, Вы лишаете достойной пенсии  многих пожилых людей, в том числе и собственных родителей.</w:t>
      </w:r>
    </w:p>
    <w:p w:rsidR="0021093E" w:rsidRDefault="0021093E" w:rsidP="002E5140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Молодым и здоровым</w:t>
      </w:r>
      <w:r w:rsidRPr="0021093E">
        <w:rPr>
          <w:rFonts w:ascii="Arial" w:hAnsi="Arial" w:cs="Arial"/>
          <w:sz w:val="28"/>
          <w:szCs w:val="28"/>
        </w:rPr>
        <w:t xml:space="preserve"> сегодня </w:t>
      </w:r>
      <w:r>
        <w:rPr>
          <w:rFonts w:ascii="Arial" w:hAnsi="Arial" w:cs="Arial"/>
          <w:sz w:val="28"/>
          <w:szCs w:val="28"/>
        </w:rPr>
        <w:t xml:space="preserve">гражданам должно быть  понятно, </w:t>
      </w:r>
      <w:r w:rsidRPr="0021093E">
        <w:rPr>
          <w:rFonts w:ascii="Arial" w:hAnsi="Arial" w:cs="Arial"/>
          <w:sz w:val="28"/>
          <w:szCs w:val="28"/>
        </w:rPr>
        <w:t xml:space="preserve"> что скрывая от государства реальные суммы своих доходов, он лишает себя же социальных гарантий и может много потерять в доходах в самых непрогнозируемых ситуациях. </w:t>
      </w:r>
    </w:p>
    <w:p w:rsidR="00003E54" w:rsidRPr="0021093E" w:rsidRDefault="0021093E" w:rsidP="002E5140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</w:t>
      </w:r>
      <w:r w:rsidR="00003E54" w:rsidRPr="0021093E">
        <w:rPr>
          <w:rFonts w:ascii="Arial" w:hAnsi="Arial" w:cs="Arial"/>
          <w:sz w:val="28"/>
          <w:szCs w:val="28"/>
        </w:rPr>
        <w:t xml:space="preserve"> </w:t>
      </w:r>
      <w:r w:rsidR="002E5140" w:rsidRPr="0021093E">
        <w:rPr>
          <w:rFonts w:ascii="Arial" w:hAnsi="Arial" w:cs="Arial"/>
          <w:sz w:val="28"/>
          <w:szCs w:val="28"/>
        </w:rPr>
        <w:t>п</w:t>
      </w:r>
      <w:r w:rsidR="00003E54" w:rsidRPr="0021093E">
        <w:rPr>
          <w:rFonts w:ascii="Arial" w:hAnsi="Arial" w:cs="Arial"/>
          <w:sz w:val="28"/>
          <w:szCs w:val="28"/>
        </w:rPr>
        <w:t xml:space="preserve">роизводя неофициальные выплаты, работодатель лишает наемного работника </w:t>
      </w:r>
      <w:r w:rsidR="002E5140" w:rsidRPr="0021093E">
        <w:rPr>
          <w:rFonts w:ascii="Arial" w:hAnsi="Arial" w:cs="Arial"/>
          <w:sz w:val="28"/>
          <w:szCs w:val="28"/>
        </w:rPr>
        <w:t>ряда возможностей</w:t>
      </w:r>
      <w:r w:rsidR="00003E54" w:rsidRPr="0021093E">
        <w:rPr>
          <w:rFonts w:ascii="Arial" w:hAnsi="Arial" w:cs="Arial"/>
          <w:sz w:val="28"/>
          <w:szCs w:val="28"/>
        </w:rPr>
        <w:t>:</w:t>
      </w:r>
    </w:p>
    <w:p w:rsidR="00003E54" w:rsidRPr="0021093E" w:rsidRDefault="00003E54" w:rsidP="002E5140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21093E">
        <w:rPr>
          <w:rFonts w:ascii="Arial" w:hAnsi="Arial" w:cs="Arial"/>
          <w:sz w:val="28"/>
          <w:szCs w:val="28"/>
        </w:rPr>
        <w:t xml:space="preserve">- </w:t>
      </w:r>
      <w:r w:rsidR="002E5140" w:rsidRPr="0021093E">
        <w:rPr>
          <w:rFonts w:ascii="Arial" w:hAnsi="Arial" w:cs="Arial"/>
          <w:sz w:val="28"/>
          <w:szCs w:val="28"/>
        </w:rPr>
        <w:t>получения пенсии в будущем;</w:t>
      </w:r>
    </w:p>
    <w:p w:rsidR="002E5140" w:rsidRPr="0021093E" w:rsidRDefault="002E5140" w:rsidP="002E5140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21093E">
        <w:rPr>
          <w:rFonts w:ascii="Arial" w:hAnsi="Arial" w:cs="Arial"/>
          <w:sz w:val="28"/>
          <w:szCs w:val="28"/>
        </w:rPr>
        <w:lastRenderedPageBreak/>
        <w:t>- получения</w:t>
      </w:r>
      <w:r w:rsidR="00003E54" w:rsidRPr="0021093E">
        <w:rPr>
          <w:rFonts w:ascii="Arial" w:hAnsi="Arial" w:cs="Arial"/>
          <w:sz w:val="28"/>
          <w:szCs w:val="28"/>
        </w:rPr>
        <w:t xml:space="preserve"> социальных выплат по больничным листам, беременности и</w:t>
      </w:r>
      <w:r w:rsidRPr="0021093E">
        <w:rPr>
          <w:rFonts w:ascii="Arial" w:hAnsi="Arial" w:cs="Arial"/>
          <w:sz w:val="28"/>
          <w:szCs w:val="28"/>
        </w:rPr>
        <w:t xml:space="preserve"> </w:t>
      </w:r>
    </w:p>
    <w:p w:rsidR="00B62DF2" w:rsidRPr="0021093E" w:rsidRDefault="002E5140" w:rsidP="002E5140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21093E">
        <w:rPr>
          <w:rFonts w:ascii="Arial" w:hAnsi="Arial" w:cs="Arial"/>
          <w:sz w:val="28"/>
          <w:szCs w:val="28"/>
        </w:rPr>
        <w:t xml:space="preserve">  родам;</w:t>
      </w:r>
      <w:r w:rsidR="00B62DF2">
        <w:rPr>
          <w:rFonts w:ascii="Arial" w:hAnsi="Arial" w:cs="Arial"/>
          <w:sz w:val="28"/>
          <w:szCs w:val="28"/>
        </w:rPr>
        <w:t xml:space="preserve">                         </w:t>
      </w:r>
    </w:p>
    <w:p w:rsidR="002E5140" w:rsidRPr="0021093E" w:rsidRDefault="002E5140" w:rsidP="002E5140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21093E">
        <w:rPr>
          <w:rFonts w:ascii="Arial" w:hAnsi="Arial" w:cs="Arial"/>
          <w:sz w:val="28"/>
          <w:szCs w:val="28"/>
        </w:rPr>
        <w:t>- получения</w:t>
      </w:r>
      <w:r w:rsidR="00003E54" w:rsidRPr="0021093E">
        <w:rPr>
          <w:rFonts w:ascii="Arial" w:hAnsi="Arial" w:cs="Arial"/>
          <w:sz w:val="28"/>
          <w:szCs w:val="28"/>
        </w:rPr>
        <w:t xml:space="preserve"> кредитных средств на выгодных условиях в банках, а так же</w:t>
      </w:r>
      <w:r w:rsidRPr="0021093E">
        <w:rPr>
          <w:rFonts w:ascii="Arial" w:hAnsi="Arial" w:cs="Arial"/>
          <w:sz w:val="28"/>
          <w:szCs w:val="28"/>
        </w:rPr>
        <w:t xml:space="preserve">, </w:t>
      </w:r>
    </w:p>
    <w:p w:rsidR="0021093E" w:rsidRDefault="002E5140" w:rsidP="002E5140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21093E">
        <w:rPr>
          <w:rFonts w:ascii="Arial" w:hAnsi="Arial" w:cs="Arial"/>
          <w:sz w:val="28"/>
          <w:szCs w:val="28"/>
        </w:rPr>
        <w:t xml:space="preserve"> </w:t>
      </w:r>
      <w:r w:rsidR="00003E54" w:rsidRPr="0021093E">
        <w:rPr>
          <w:rFonts w:ascii="Arial" w:hAnsi="Arial" w:cs="Arial"/>
          <w:sz w:val="28"/>
          <w:szCs w:val="28"/>
        </w:rPr>
        <w:t xml:space="preserve"> специализированных кредитов на ипотеку с </w:t>
      </w:r>
      <w:proofErr w:type="gramStart"/>
      <w:r w:rsidR="00003E54" w:rsidRPr="0021093E">
        <w:rPr>
          <w:rFonts w:ascii="Arial" w:hAnsi="Arial" w:cs="Arial"/>
          <w:sz w:val="28"/>
          <w:szCs w:val="28"/>
        </w:rPr>
        <w:t>государственной</w:t>
      </w:r>
      <w:proofErr w:type="gramEnd"/>
      <w:r w:rsidR="00003E54" w:rsidRPr="0021093E">
        <w:rPr>
          <w:rFonts w:ascii="Arial" w:hAnsi="Arial" w:cs="Arial"/>
          <w:sz w:val="28"/>
          <w:szCs w:val="28"/>
        </w:rPr>
        <w:t xml:space="preserve"> </w:t>
      </w:r>
    </w:p>
    <w:p w:rsidR="00003E54" w:rsidRPr="0021093E" w:rsidRDefault="0021093E" w:rsidP="002E5140">
      <w:pPr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82BB0">
        <w:rPr>
          <w:rFonts w:ascii="Arial" w:hAnsi="Arial" w:cs="Arial"/>
          <w:sz w:val="28"/>
          <w:szCs w:val="28"/>
        </w:rPr>
        <w:t>поддержкой;</w:t>
      </w:r>
    </w:p>
    <w:p w:rsidR="0021093E" w:rsidRDefault="0021093E" w:rsidP="002109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- </w:t>
      </w:r>
      <w:r w:rsidRPr="0021093E">
        <w:rPr>
          <w:rFonts w:ascii="Arial" w:hAnsi="Arial" w:cs="Arial"/>
          <w:sz w:val="28"/>
          <w:szCs w:val="28"/>
        </w:rPr>
        <w:t>получения</w:t>
      </w:r>
      <w:r w:rsidR="00003E54" w:rsidRPr="0021093E">
        <w:rPr>
          <w:rFonts w:ascii="Arial" w:hAnsi="Arial" w:cs="Arial"/>
          <w:sz w:val="28"/>
          <w:szCs w:val="28"/>
        </w:rPr>
        <w:t xml:space="preserve"> имущественного налогового вычета в связи с покупкой</w:t>
      </w:r>
      <w:r>
        <w:rPr>
          <w:rFonts w:ascii="Arial" w:hAnsi="Arial" w:cs="Arial"/>
          <w:sz w:val="28"/>
          <w:szCs w:val="28"/>
        </w:rPr>
        <w:t xml:space="preserve"> </w:t>
      </w:r>
    </w:p>
    <w:p w:rsidR="00003E54" w:rsidRDefault="0021093E" w:rsidP="002109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003E54" w:rsidRPr="0021093E">
        <w:rPr>
          <w:rFonts w:ascii="Arial" w:hAnsi="Arial" w:cs="Arial"/>
          <w:sz w:val="28"/>
          <w:szCs w:val="28"/>
        </w:rPr>
        <w:t xml:space="preserve"> жилья.</w:t>
      </w:r>
    </w:p>
    <w:p w:rsidR="00405CC2" w:rsidRDefault="00405CC2" w:rsidP="0021093E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003E54" w:rsidRPr="0021093E" w:rsidRDefault="00150738" w:rsidP="0021093E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1093E">
        <w:rPr>
          <w:rFonts w:ascii="Arial" w:hAnsi="Arial" w:cs="Arial"/>
          <w:color w:val="000000"/>
          <w:sz w:val="28"/>
          <w:szCs w:val="28"/>
        </w:rPr>
        <w:t>Нарушение пенсионных прав работника может выразиться и в отсутствии необходимого стажа  для приобретения права на трудовую пенсию, а также занижение суммы расчетного пенсионного капитала при его индексации.</w:t>
      </w:r>
    </w:p>
    <w:p w:rsidR="00150738" w:rsidRPr="00713B19" w:rsidRDefault="00150738" w:rsidP="002E5140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713B19">
        <w:rPr>
          <w:rFonts w:ascii="Arial" w:hAnsi="Arial" w:cs="Arial"/>
          <w:sz w:val="28"/>
          <w:szCs w:val="28"/>
        </w:rPr>
        <w:t>Важно помнить, что любая деятельность, направленная на получение дохода, облагается налогом.</w:t>
      </w:r>
    </w:p>
    <w:p w:rsidR="003D0D82" w:rsidRPr="00713B19" w:rsidRDefault="00713B19" w:rsidP="002E5140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3D0D82" w:rsidRPr="00713B19">
        <w:rPr>
          <w:rFonts w:ascii="Arial" w:hAnsi="Arial" w:cs="Arial"/>
          <w:sz w:val="28"/>
          <w:szCs w:val="28"/>
        </w:rPr>
        <w:t>алоговым, административным и уголовным законодательством (стать</w:t>
      </w:r>
      <w:r w:rsidR="00737C23" w:rsidRPr="00713B19">
        <w:rPr>
          <w:rFonts w:ascii="Arial" w:hAnsi="Arial" w:cs="Arial"/>
          <w:sz w:val="28"/>
          <w:szCs w:val="28"/>
        </w:rPr>
        <w:t>я</w:t>
      </w:r>
      <w:r w:rsidR="003D0D82" w:rsidRPr="00713B19">
        <w:rPr>
          <w:rFonts w:ascii="Arial" w:hAnsi="Arial" w:cs="Arial"/>
          <w:sz w:val="28"/>
          <w:szCs w:val="28"/>
        </w:rPr>
        <w:t xml:space="preserve"> </w:t>
      </w:r>
      <w:r w:rsidR="00737C23" w:rsidRPr="00713B19">
        <w:rPr>
          <w:rFonts w:ascii="Arial" w:hAnsi="Arial" w:cs="Arial"/>
          <w:sz w:val="28"/>
          <w:szCs w:val="28"/>
        </w:rPr>
        <w:t>123</w:t>
      </w:r>
      <w:r w:rsidR="003D0D82" w:rsidRPr="00713B19">
        <w:rPr>
          <w:rFonts w:ascii="Arial" w:hAnsi="Arial" w:cs="Arial"/>
          <w:sz w:val="28"/>
          <w:szCs w:val="28"/>
        </w:rPr>
        <w:t xml:space="preserve">  НК РФ,  статьи 5.27, 15.11</w:t>
      </w:r>
      <w:r w:rsidR="00737C23" w:rsidRPr="00713B19">
        <w:rPr>
          <w:rFonts w:ascii="Arial" w:hAnsi="Arial" w:cs="Arial"/>
          <w:sz w:val="28"/>
          <w:szCs w:val="28"/>
        </w:rPr>
        <w:t xml:space="preserve"> </w:t>
      </w:r>
      <w:r w:rsidR="003D0D82" w:rsidRPr="00713B19">
        <w:rPr>
          <w:rFonts w:ascii="Arial" w:hAnsi="Arial" w:cs="Arial"/>
          <w:sz w:val="28"/>
          <w:szCs w:val="28"/>
        </w:rPr>
        <w:t xml:space="preserve">КоАП РФ, статья 199.1 УК РФ) предусмотрена </w:t>
      </w:r>
      <w:r w:rsidR="006777E2" w:rsidRPr="00713B19">
        <w:rPr>
          <w:rFonts w:ascii="Arial" w:hAnsi="Arial" w:cs="Arial"/>
          <w:sz w:val="28"/>
          <w:szCs w:val="28"/>
        </w:rPr>
        <w:t>ответственность работодателя при выплате своим работникам неофициальной заработной платы</w:t>
      </w:r>
      <w:r w:rsidR="003D0D82" w:rsidRPr="00713B19">
        <w:rPr>
          <w:rFonts w:ascii="Arial" w:hAnsi="Arial" w:cs="Arial"/>
          <w:sz w:val="28"/>
          <w:szCs w:val="28"/>
        </w:rPr>
        <w:t>.</w:t>
      </w:r>
    </w:p>
    <w:p w:rsidR="0021093E" w:rsidRPr="0021093E" w:rsidRDefault="0021093E" w:rsidP="0021093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21093E">
        <w:rPr>
          <w:rFonts w:ascii="Arial" w:hAnsi="Arial" w:cs="Arial"/>
          <w:sz w:val="28"/>
          <w:szCs w:val="28"/>
        </w:rPr>
        <w:t>Налоговая служба предлагае</w:t>
      </w:r>
      <w:r w:rsidR="00B61CEE">
        <w:rPr>
          <w:rFonts w:ascii="Arial" w:hAnsi="Arial" w:cs="Arial"/>
          <w:sz w:val="28"/>
          <w:szCs w:val="28"/>
        </w:rPr>
        <w:t>т</w:t>
      </w:r>
      <w:r w:rsidRPr="0021093E">
        <w:rPr>
          <w:rFonts w:ascii="Arial" w:hAnsi="Arial" w:cs="Arial"/>
          <w:sz w:val="28"/>
          <w:szCs w:val="28"/>
        </w:rPr>
        <w:t xml:space="preserve"> всем вместе подключиться к ликвидации этого явления. Сами граждане, чья реальная зарплата не соответствует официальным документам, могут выразить свою позицию.  </w:t>
      </w:r>
    </w:p>
    <w:p w:rsidR="00FB2878" w:rsidRDefault="00E152D6" w:rsidP="002E5140">
      <w:pPr>
        <w:overflowPunct/>
        <w:jc w:val="both"/>
        <w:textAlignment w:val="auto"/>
        <w:rPr>
          <w:rFonts w:ascii="Arial" w:hAnsi="Arial" w:cs="Arial"/>
          <w:sz w:val="28"/>
          <w:szCs w:val="28"/>
        </w:rPr>
      </w:pPr>
      <w:r w:rsidRPr="0021093E">
        <w:rPr>
          <w:rFonts w:ascii="Arial" w:hAnsi="Arial" w:cs="Arial"/>
          <w:sz w:val="28"/>
          <w:szCs w:val="28"/>
        </w:rPr>
        <w:tab/>
      </w:r>
      <w:r w:rsidRPr="0021093E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Если Вам или Вашим близким, выплачивается  заработная плата «в конверте», работодатель уклоняется от заключения трудового договора, </w:t>
      </w:r>
      <w:r w:rsidR="00B62DF2">
        <w:rPr>
          <w:rFonts w:ascii="Arial" w:hAnsi="Arial" w:cs="Arial"/>
          <w:sz w:val="28"/>
          <w:szCs w:val="28"/>
        </w:rPr>
        <w:t>Вы можете обратиться по телефон</w:t>
      </w:r>
      <w:r w:rsidR="00073CA5">
        <w:rPr>
          <w:rFonts w:ascii="Arial" w:hAnsi="Arial" w:cs="Arial"/>
          <w:sz w:val="28"/>
          <w:szCs w:val="28"/>
        </w:rPr>
        <w:t>у</w:t>
      </w:r>
      <w:r w:rsidRPr="0021093E">
        <w:rPr>
          <w:rFonts w:ascii="Arial" w:hAnsi="Arial" w:cs="Arial"/>
          <w:sz w:val="28"/>
          <w:szCs w:val="28"/>
        </w:rPr>
        <w:t xml:space="preserve"> «горячей линии»</w:t>
      </w:r>
      <w:r w:rsidR="00FB2878">
        <w:rPr>
          <w:rFonts w:ascii="Arial" w:hAnsi="Arial" w:cs="Arial"/>
          <w:sz w:val="28"/>
          <w:szCs w:val="28"/>
        </w:rPr>
        <w:t>:</w:t>
      </w:r>
    </w:p>
    <w:p w:rsidR="00B62DF2" w:rsidRDefault="00B62DF2" w:rsidP="002E5140">
      <w:pPr>
        <w:overflowPunct/>
        <w:jc w:val="both"/>
        <w:textAlignment w:val="auto"/>
        <w:rPr>
          <w:rFonts w:ascii="Arial" w:hAnsi="Arial" w:cs="Arial"/>
          <w:sz w:val="28"/>
          <w:szCs w:val="28"/>
        </w:rPr>
      </w:pPr>
    </w:p>
    <w:p w:rsidR="00FB2878" w:rsidRPr="00073CA5" w:rsidRDefault="00FB2878" w:rsidP="002E5140">
      <w:pPr>
        <w:overflowPunct/>
        <w:jc w:val="both"/>
        <w:textAlignment w:val="auto"/>
        <w:rPr>
          <w:rFonts w:ascii="Arial" w:hAnsi="Arial" w:cs="Arial"/>
          <w:color w:val="002060"/>
          <w:sz w:val="28"/>
          <w:szCs w:val="28"/>
          <w:u w:val="single"/>
        </w:rPr>
      </w:pPr>
      <w:r w:rsidRPr="00382BB0">
        <w:rPr>
          <w:rFonts w:ascii="Arial" w:hAnsi="Arial" w:cs="Arial"/>
          <w:color w:val="002060"/>
          <w:sz w:val="28"/>
          <w:szCs w:val="28"/>
        </w:rPr>
        <w:t xml:space="preserve"> </w:t>
      </w:r>
      <w:r w:rsidR="0021093E" w:rsidRPr="00382BB0">
        <w:rPr>
          <w:rFonts w:ascii="Arial" w:hAnsi="Arial" w:cs="Arial"/>
          <w:color w:val="002060"/>
          <w:sz w:val="28"/>
          <w:szCs w:val="28"/>
        </w:rPr>
        <w:t xml:space="preserve"> </w:t>
      </w:r>
      <w:r w:rsidR="0021093E" w:rsidRPr="00073CA5">
        <w:rPr>
          <w:rFonts w:ascii="Arial" w:hAnsi="Arial" w:cs="Arial"/>
          <w:color w:val="002060"/>
          <w:sz w:val="28"/>
          <w:szCs w:val="28"/>
          <w:u w:val="single"/>
        </w:rPr>
        <w:t>Межрайонной ИФНС России №9 по Приморскому краю</w:t>
      </w:r>
      <w:r w:rsidRPr="00073CA5">
        <w:rPr>
          <w:rFonts w:ascii="Arial" w:hAnsi="Arial" w:cs="Arial"/>
          <w:color w:val="002060"/>
          <w:sz w:val="28"/>
          <w:szCs w:val="28"/>
          <w:u w:val="single"/>
        </w:rPr>
        <w:t xml:space="preserve"> – 8(4234)32-</w:t>
      </w:r>
      <w:r w:rsidR="00E152D6" w:rsidRPr="00073CA5">
        <w:rPr>
          <w:rFonts w:ascii="Arial" w:hAnsi="Arial" w:cs="Arial"/>
          <w:color w:val="002060"/>
          <w:sz w:val="28"/>
          <w:szCs w:val="28"/>
          <w:u w:val="single"/>
        </w:rPr>
        <w:t xml:space="preserve"> </w:t>
      </w:r>
      <w:r w:rsidRPr="00073CA5">
        <w:rPr>
          <w:rFonts w:ascii="Arial" w:hAnsi="Arial" w:cs="Arial"/>
          <w:color w:val="002060"/>
          <w:sz w:val="28"/>
          <w:szCs w:val="28"/>
          <w:u w:val="single"/>
        </w:rPr>
        <w:t>36-30</w:t>
      </w:r>
    </w:p>
    <w:p w:rsidR="00B62DF2" w:rsidRPr="00073CA5" w:rsidRDefault="00B62DF2" w:rsidP="002E5140">
      <w:pPr>
        <w:overflowPunct/>
        <w:jc w:val="both"/>
        <w:textAlignment w:val="auto"/>
        <w:rPr>
          <w:rFonts w:ascii="Arial" w:hAnsi="Arial" w:cs="Arial"/>
          <w:color w:val="002060"/>
          <w:sz w:val="28"/>
          <w:szCs w:val="28"/>
          <w:u w:val="single"/>
        </w:rPr>
      </w:pPr>
    </w:p>
    <w:p w:rsidR="00E152D6" w:rsidRPr="00073CA5" w:rsidRDefault="00E152D6" w:rsidP="00073C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205"/>
        </w:tabs>
        <w:overflowPunct/>
        <w:jc w:val="both"/>
        <w:textAlignment w:val="auto"/>
        <w:rPr>
          <w:rFonts w:ascii="Arial" w:hAnsi="Arial" w:cs="Arial"/>
          <w:color w:val="002060"/>
          <w:sz w:val="28"/>
          <w:szCs w:val="28"/>
          <w:u w:val="single"/>
        </w:rPr>
      </w:pPr>
      <w:r w:rsidRPr="00382BB0">
        <w:rPr>
          <w:color w:val="002060"/>
          <w:sz w:val="28"/>
          <w:szCs w:val="28"/>
        </w:rPr>
        <w:tab/>
      </w:r>
      <w:r w:rsidRPr="00073CA5">
        <w:rPr>
          <w:rFonts w:ascii="Arial" w:hAnsi="Arial" w:cs="Arial"/>
          <w:color w:val="002060"/>
          <w:sz w:val="28"/>
          <w:szCs w:val="28"/>
          <w:u w:val="single"/>
        </w:rPr>
        <w:t>Телефон</w:t>
      </w:r>
      <w:r w:rsidR="00DD4D67" w:rsidRPr="00073CA5">
        <w:rPr>
          <w:rFonts w:ascii="Arial" w:hAnsi="Arial" w:cs="Arial"/>
          <w:color w:val="002060"/>
          <w:sz w:val="28"/>
          <w:szCs w:val="28"/>
          <w:u w:val="single"/>
        </w:rPr>
        <w:t xml:space="preserve"> работа</w:t>
      </w:r>
      <w:r w:rsidR="00073CA5">
        <w:rPr>
          <w:rFonts w:ascii="Arial" w:hAnsi="Arial" w:cs="Arial"/>
          <w:color w:val="002060"/>
          <w:sz w:val="28"/>
          <w:szCs w:val="28"/>
          <w:u w:val="single"/>
        </w:rPr>
        <w:t>е</w:t>
      </w:r>
      <w:r w:rsidRPr="00073CA5">
        <w:rPr>
          <w:rFonts w:ascii="Arial" w:hAnsi="Arial" w:cs="Arial"/>
          <w:color w:val="002060"/>
          <w:sz w:val="28"/>
          <w:szCs w:val="28"/>
          <w:u w:val="single"/>
        </w:rPr>
        <w:t>т круглосуточно</w:t>
      </w:r>
      <w:r w:rsidR="00FB2878" w:rsidRPr="00073CA5">
        <w:rPr>
          <w:rFonts w:ascii="Arial" w:hAnsi="Arial" w:cs="Arial"/>
          <w:color w:val="002060"/>
          <w:sz w:val="28"/>
          <w:szCs w:val="28"/>
          <w:u w:val="single"/>
        </w:rPr>
        <w:t xml:space="preserve">, </w:t>
      </w:r>
      <w:r w:rsidRPr="00073CA5">
        <w:rPr>
          <w:rFonts w:ascii="Arial" w:hAnsi="Arial" w:cs="Arial"/>
          <w:color w:val="002060"/>
          <w:sz w:val="28"/>
          <w:szCs w:val="28"/>
          <w:u w:val="single"/>
        </w:rPr>
        <w:t xml:space="preserve"> в режиме автоответчика.</w:t>
      </w:r>
      <w:r w:rsidR="00073CA5" w:rsidRPr="00382BB0">
        <w:rPr>
          <w:rFonts w:ascii="Arial" w:hAnsi="Arial" w:cs="Arial"/>
          <w:color w:val="002060"/>
          <w:sz w:val="28"/>
          <w:szCs w:val="28"/>
        </w:rPr>
        <w:tab/>
      </w:r>
    </w:p>
    <w:p w:rsidR="003D0D82" w:rsidRDefault="003D0D82" w:rsidP="002E5140">
      <w:pPr>
        <w:ind w:firstLine="720"/>
        <w:jc w:val="both"/>
        <w:rPr>
          <w:sz w:val="28"/>
          <w:szCs w:val="28"/>
        </w:rPr>
      </w:pPr>
    </w:p>
    <w:p w:rsidR="00E152D6" w:rsidRPr="001C70F1" w:rsidRDefault="00114B21" w:rsidP="002E5140">
      <w:pPr>
        <w:tabs>
          <w:tab w:val="left" w:pos="1710"/>
        </w:tabs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00800" cy="2200275"/>
            <wp:effectExtent l="76200" t="38100" r="76200" b="142875"/>
            <wp:docPr id="3" name="Рисунок 3" descr="C:\Users\2511-00-327.REGIONS\AppData\Local\Microsoft\Windows\Temporary Internet Files\Content.Word\IMG-2017071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511-00-327.REGIONS\AppData\Local\Microsoft\Windows\Temporary Internet Files\Content.Word\IMG-20170714-WA00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brightnessContrast bright="11000" contras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350" cy="220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152D6" w:rsidRPr="001C70F1" w:rsidSect="00073CA5">
      <w:headerReference w:type="default" r:id="rId11"/>
      <w:footerReference w:type="default" r:id="rId12"/>
      <w:pgSz w:w="11906" w:h="16838"/>
      <w:pgMar w:top="595" w:right="850" w:bottom="426" w:left="85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AC" w:rsidRDefault="00D561AC" w:rsidP="00073CA5">
      <w:r>
        <w:separator/>
      </w:r>
    </w:p>
  </w:endnote>
  <w:endnote w:type="continuationSeparator" w:id="0">
    <w:p w:rsidR="00D561AC" w:rsidRDefault="00D561AC" w:rsidP="0007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A5" w:rsidRDefault="00073CA5">
    <w:pPr>
      <w:pStyle w:val="a9"/>
    </w:pPr>
    <w:r>
      <w:rPr>
        <w:noProof/>
      </w:rPr>
      <w:drawing>
        <wp:inline distT="0" distB="0" distL="0" distR="0">
          <wp:extent cx="6477000" cy="4191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779" cy="423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AC" w:rsidRDefault="00D561AC" w:rsidP="00073CA5">
      <w:r>
        <w:separator/>
      </w:r>
    </w:p>
  </w:footnote>
  <w:footnote w:type="continuationSeparator" w:id="0">
    <w:p w:rsidR="00D561AC" w:rsidRDefault="00D561AC" w:rsidP="0007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A5" w:rsidRDefault="00073CA5">
    <w:pPr>
      <w:pStyle w:val="a7"/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517A4930" wp14:editId="5B56A601">
          <wp:extent cx="6477000" cy="863686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13" cy="863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95"/>
    <w:rsid w:val="00002495"/>
    <w:rsid w:val="00003E54"/>
    <w:rsid w:val="00064307"/>
    <w:rsid w:val="00073CA5"/>
    <w:rsid w:val="000967B4"/>
    <w:rsid w:val="00114B21"/>
    <w:rsid w:val="00150738"/>
    <w:rsid w:val="001C70F1"/>
    <w:rsid w:val="0021093E"/>
    <w:rsid w:val="0025350C"/>
    <w:rsid w:val="002D18BB"/>
    <w:rsid w:val="002E5140"/>
    <w:rsid w:val="002F09E3"/>
    <w:rsid w:val="00382BB0"/>
    <w:rsid w:val="003C3098"/>
    <w:rsid w:val="003D0D82"/>
    <w:rsid w:val="00405CC2"/>
    <w:rsid w:val="005C4E25"/>
    <w:rsid w:val="006777E2"/>
    <w:rsid w:val="00713B19"/>
    <w:rsid w:val="00737C23"/>
    <w:rsid w:val="00846C43"/>
    <w:rsid w:val="00877A0D"/>
    <w:rsid w:val="00A015AC"/>
    <w:rsid w:val="00A3561B"/>
    <w:rsid w:val="00A76938"/>
    <w:rsid w:val="00B104AF"/>
    <w:rsid w:val="00B3127A"/>
    <w:rsid w:val="00B61CEE"/>
    <w:rsid w:val="00B62DF2"/>
    <w:rsid w:val="00D561AC"/>
    <w:rsid w:val="00DA30C1"/>
    <w:rsid w:val="00DD4D67"/>
    <w:rsid w:val="00E152D6"/>
    <w:rsid w:val="00EF3D48"/>
    <w:rsid w:val="00F21918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03E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4">
    <w:name w:val="Hyperlink"/>
    <w:semiHidden/>
    <w:unhideWhenUsed/>
    <w:rsid w:val="00003E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D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D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73C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3C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73C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3CA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03E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4">
    <w:name w:val="Hyperlink"/>
    <w:semiHidden/>
    <w:unhideWhenUsed/>
    <w:rsid w:val="00003E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D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D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73C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3C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73C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3CA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Табакова Ирина Юрьевна</dc:creator>
  <cp:lastModifiedBy>Чернова Ирина Владимировна</cp:lastModifiedBy>
  <cp:revision>7</cp:revision>
  <cp:lastPrinted>2017-07-14T04:17:00Z</cp:lastPrinted>
  <dcterms:created xsi:type="dcterms:W3CDTF">2019-09-23T00:16:00Z</dcterms:created>
  <dcterms:modified xsi:type="dcterms:W3CDTF">2019-09-27T05:01:00Z</dcterms:modified>
</cp:coreProperties>
</file>